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1B442143" w:rsidR="00202E2D" w:rsidRPr="00174E73" w:rsidRDefault="000238CD" w:rsidP="00174E73">
      <w:pPr>
        <w:pStyle w:val="NoSpacing"/>
        <w:jc w:val="center"/>
        <w:rPr>
          <w:rFonts w:ascii="Arial" w:hAnsi="Arial" w:cs="Arial"/>
          <w:b/>
          <w:sz w:val="28"/>
          <w:szCs w:val="28"/>
        </w:rPr>
      </w:pPr>
      <w:r>
        <w:rPr>
          <w:rFonts w:ascii="Arial" w:hAnsi="Arial" w:cs="Arial"/>
          <w:b/>
          <w:sz w:val="28"/>
          <w:szCs w:val="28"/>
          <w:u w:val="single"/>
        </w:rPr>
        <w:t>DANEHILL</w:t>
      </w:r>
      <w:r w:rsidR="00174E73" w:rsidRPr="00174E73">
        <w:rPr>
          <w:rFonts w:ascii="Arial" w:hAnsi="Arial" w:cs="Arial"/>
          <w:b/>
          <w:sz w:val="28"/>
          <w:szCs w:val="28"/>
          <w:u w:val="single"/>
        </w:rPr>
        <w:t xml:space="preserve"> </w:t>
      </w:r>
      <w:r w:rsidR="007A3E78" w:rsidRPr="00174E73">
        <w:rPr>
          <w:rFonts w:ascii="Arial" w:hAnsi="Arial" w:cs="Arial"/>
          <w:b/>
          <w:sz w:val="28"/>
          <w:szCs w:val="28"/>
          <w:u w:val="single"/>
        </w:rPr>
        <w:t>PARISH COUNCIL</w:t>
      </w:r>
      <w:r w:rsidR="00E053E1" w:rsidRPr="00174E73">
        <w:rPr>
          <w:rFonts w:ascii="Arial" w:hAnsi="Arial" w:cs="Arial"/>
          <w:b/>
          <w:sz w:val="28"/>
          <w:szCs w:val="28"/>
          <w:u w:val="single"/>
        </w:rPr>
        <w:t xml:space="preserve"> FINANCIAL RE</w:t>
      </w:r>
      <w:r w:rsidR="00174E73" w:rsidRPr="00174E73">
        <w:rPr>
          <w:rFonts w:ascii="Arial" w:hAnsi="Arial" w:cs="Arial"/>
          <w:b/>
          <w:sz w:val="28"/>
          <w:szCs w:val="28"/>
          <w:u w:val="single"/>
        </w:rPr>
        <w:t>GULATIONS</w:t>
      </w:r>
      <w:r w:rsidR="00E053E1" w:rsidRPr="009F1AF9">
        <w:rPr>
          <w:rFonts w:ascii="Arial" w:hAnsi="Arial" w:cs="Arial"/>
        </w:rPr>
        <w:br w:type="page"/>
      </w:r>
      <w:r w:rsidR="00745F66">
        <w:rPr>
          <w:rFonts w:ascii="Arial" w:hAnsi="Arial" w:cs="Arial"/>
        </w:rPr>
        <w:lastRenderedPageBreak/>
        <w:t xml:space="preserve">DANEHILL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9BCA08"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w:t>
      </w:r>
      <w:r w:rsidR="00A46DAA">
        <w:rPr>
          <w:rFonts w:ascii="Arial" w:hAnsi="Arial" w:cs="Arial"/>
        </w:rPr>
        <w:t>in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4DB960B"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6753BF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F549FF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21FE8BAA"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61F6BF5"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DF14AD">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FCDF4D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9F3355">
        <w:rPr>
          <w:rFonts w:ascii="Arial" w:eastAsia="Calibri" w:hAnsi="Arial" w:cs="Arial"/>
        </w:rPr>
        <w:t>.</w:t>
      </w:r>
    </w:p>
    <w:p w14:paraId="2D28879B" w14:textId="5E9E2CD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729B6">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292D980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t>
      </w:r>
      <w:r w:rsidR="003B758B">
        <w:rPr>
          <w:rFonts w:ascii="Arial" w:eastAsia="Calibri" w:hAnsi="Arial" w:cs="Arial"/>
        </w:rPr>
        <w:t xml:space="preserve">ward </w:t>
      </w:r>
      <w:r w:rsidRPr="009F1AF9">
        <w:rPr>
          <w:rFonts w:ascii="Arial" w:eastAsia="Calibri" w:hAnsi="Arial" w:cs="Arial"/>
        </w:rPr>
        <w:t>by placing them in an earmarked reserve</w:t>
      </w:r>
      <w:r w:rsidR="00BC7D95">
        <w:rPr>
          <w:rFonts w:ascii="Arial" w:eastAsia="Calibri" w:hAnsi="Arial" w:cs="Arial"/>
        </w:rPr>
        <w:t xml:space="preserve"> </w:t>
      </w:r>
      <w:r w:rsidRPr="009F1AF9">
        <w:rPr>
          <w:rFonts w:ascii="Arial" w:eastAsia="Calibri" w:hAnsi="Arial" w:cs="Arial"/>
        </w:rPr>
        <w:t>with the formal approval of the full council.</w:t>
      </w:r>
    </w:p>
    <w:p w14:paraId="6B078D75" w14:textId="51CE2D1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November each year. </w:t>
      </w:r>
    </w:p>
    <w:p w14:paraId="1BCAB99E" w14:textId="7D72E7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9F1465">
        <w:rPr>
          <w:rFonts w:ascii="Arial" w:eastAsia="Calibri" w:hAnsi="Arial" w:cs="Arial"/>
        </w:rPr>
        <w:t xml:space="preserve"> </w:t>
      </w:r>
      <w:r w:rsidRPr="009F1AF9">
        <w:rPr>
          <w:rFonts w:ascii="Arial" w:eastAsia="Calibri" w:hAnsi="Arial" w:cs="Arial"/>
        </w:rPr>
        <w:t>with any committee proposals, including any recommendations for the use or accumulation of reserves, shall be considered by the finance committee and a recommendation made to the council.</w:t>
      </w:r>
    </w:p>
    <w:p w14:paraId="73030839" w14:textId="5E224E4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FC265D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646B97">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377F18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B649D2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00255E14">
        <w:rPr>
          <w:rFonts w:ascii="Arial" w:hAnsi="Arial" w:cs="Arial"/>
        </w:rPr>
        <w:t xml:space="preserve">£1000 </w:t>
      </w:r>
      <w:r w:rsidRPr="009F1AF9">
        <w:rPr>
          <w:rFonts w:ascii="Arial" w:hAnsi="Arial" w:cs="Arial"/>
        </w:rPr>
        <w:t xml:space="preserve">excluding VAT. </w:t>
      </w:r>
    </w:p>
    <w:p w14:paraId="66B160C5" w14:textId="68F6FF0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5405DDD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255E14">
        <w:rPr>
          <w:rFonts w:ascii="Arial" w:hAnsi="Arial" w:cs="Arial"/>
        </w:rPr>
        <w:t xml:space="preserve"> </w:t>
      </w:r>
      <w:r w:rsidRPr="009F1AF9">
        <w:rPr>
          <w:rFonts w:ascii="Arial" w:hAnsi="Arial" w:cs="Arial"/>
        </w:rPr>
        <w:t>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7EF85DA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255E14">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19598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r w:rsidRPr="4C80E3E9">
        <w:rPr>
          <w:rFonts w:ascii="Arial" w:hAnsi="Arial" w:cs="Arial"/>
        </w:rPr>
        <w:lastRenderedPageBreak/>
        <w:t>whether or not there is any budget for such expenditure. The Clerk shall report such action to the Chair as soon as possible and to the council as soon as practicable thereafter.</w:t>
      </w:r>
    </w:p>
    <w:p w14:paraId="1D353FEC" w14:textId="21A7DC9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4F11A477" w14:textId="7340D78C" w:rsidR="00D22E75" w:rsidRPr="009F1AF9" w:rsidRDefault="0021576E" w:rsidP="009F1AF9">
      <w:pPr>
        <w:pStyle w:val="Heading1"/>
        <w:rPr>
          <w:rFonts w:ascii="Arial" w:hAnsi="Arial" w:cs="Arial"/>
        </w:rPr>
      </w:pPr>
      <w:bookmarkStart w:id="101" w:name="_Toc165549957"/>
      <w:r w:rsidRPr="009F1AF9">
        <w:rPr>
          <w:rFonts w:ascii="Arial" w:hAnsi="Arial" w:cs="Arial"/>
        </w:rPr>
        <w:t>Banking and p</w:t>
      </w:r>
      <w:bookmarkStart w:id="102" w:name="_Toc164085251"/>
      <w:bookmarkStart w:id="103" w:name="_Toc164858082"/>
      <w:bookmarkStart w:id="104" w:name="_Toc164866523"/>
      <w:bookmarkStart w:id="105" w:name="_Toc164871815"/>
      <w:bookmarkStart w:id="106" w:name="_Toc164937772"/>
      <w:bookmarkStart w:id="107" w:name="_Toc165194535"/>
      <w:bookmarkStart w:id="108" w:name="_Toc164071007"/>
      <w:bookmarkStart w:id="109" w:name="_Toc164071532"/>
      <w:bookmarkStart w:id="110" w:name="_Toc164071680"/>
      <w:bookmarkStart w:id="111" w:name="_Toc164085252"/>
      <w:bookmarkStart w:id="112" w:name="_Toc164858083"/>
      <w:bookmarkStart w:id="113" w:name="_Toc164866524"/>
      <w:bookmarkStart w:id="114" w:name="_Toc164871816"/>
      <w:bookmarkStart w:id="115" w:name="_Toc164937773"/>
      <w:bookmarkStart w:id="116" w:name="_Toc165194536"/>
      <w:bookmarkStart w:id="117" w:name="_Toc165238366"/>
      <w:bookmarkStart w:id="118" w:name="_Toc165238458"/>
      <w:bookmarkStart w:id="119" w:name="_Toc164071008"/>
      <w:bookmarkStart w:id="120" w:name="_Toc164071533"/>
      <w:bookmarkStart w:id="121" w:name="_Toc164071681"/>
      <w:bookmarkStart w:id="122" w:name="_Toc164085253"/>
      <w:bookmarkStart w:id="123" w:name="_Toc164858084"/>
      <w:bookmarkStart w:id="124" w:name="_Toc164866525"/>
      <w:bookmarkStart w:id="125" w:name="_Toc164871817"/>
      <w:bookmarkStart w:id="126" w:name="_Toc164937774"/>
      <w:bookmarkStart w:id="127" w:name="_Toc165194537"/>
      <w:bookmarkStart w:id="128" w:name="_Toc165238367"/>
      <w:bookmarkStart w:id="129" w:name="_Toc165238459"/>
      <w:bookmarkStart w:id="130" w:name="_Toc164071009"/>
      <w:bookmarkStart w:id="131" w:name="_Toc164071534"/>
      <w:bookmarkStart w:id="132" w:name="_Toc164071682"/>
      <w:bookmarkStart w:id="133" w:name="_Toc164085254"/>
      <w:bookmarkStart w:id="134" w:name="_Toc164858085"/>
      <w:bookmarkStart w:id="135" w:name="_Toc164866526"/>
      <w:bookmarkStart w:id="136" w:name="_Toc164871818"/>
      <w:bookmarkStart w:id="137" w:name="_Toc164937775"/>
      <w:bookmarkStart w:id="138" w:name="_Toc165194538"/>
      <w:bookmarkStart w:id="139" w:name="_Toc165238368"/>
      <w:bookmarkStart w:id="140" w:name="_Toc165238460"/>
      <w:bookmarkStart w:id="141" w:name="_Toc1640852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D22E75" w:rsidRPr="009F1AF9">
        <w:rPr>
          <w:rFonts w:ascii="Arial" w:hAnsi="Arial" w:cs="Arial"/>
        </w:rPr>
        <w:t>ayments</w:t>
      </w:r>
      <w:bookmarkEnd w:id="101"/>
      <w:bookmarkEnd w:id="141"/>
    </w:p>
    <w:p w14:paraId="357CDF05" w14:textId="4ACE2D2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55E14">
        <w:rPr>
          <w:rFonts w:ascii="Arial" w:hAnsi="Arial" w:cs="Arial"/>
        </w:rPr>
        <w:t xml:space="preserve">Unity.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w:t>
      </w:r>
      <w:r w:rsidR="00255E14">
        <w:rPr>
          <w:rFonts w:ascii="Arial" w:hAnsi="Arial" w:cs="Arial"/>
        </w:rPr>
        <w:t xml:space="preserve">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661EF6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w:t>
      </w:r>
      <w:r w:rsidR="00255E14">
        <w:rPr>
          <w:rFonts w:ascii="Arial" w:hAnsi="Arial" w:cs="Arial"/>
        </w:rPr>
        <w:t>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1B7141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255E14">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F694C9D" w14:textId="0AC64C74" w:rsidR="00C00FB5" w:rsidRPr="00255E14" w:rsidRDefault="00186AAD" w:rsidP="00255E14">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44A32A34"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6FCB2163"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296D8F1"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255E14">
        <w:rPr>
          <w:rFonts w:ascii="Arial" w:hAnsi="Arial" w:cs="Arial"/>
        </w:rPr>
        <w:t>£1000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255E14">
        <w:rPr>
          <w:rFonts w:ascii="Arial" w:hAnsi="Arial" w:cs="Arial"/>
        </w:rPr>
        <w:t>.</w:t>
      </w:r>
    </w:p>
    <w:p w14:paraId="64F0F513" w14:textId="5BF2C64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48FD67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255E14">
        <w:rPr>
          <w:rFonts w:ascii="Arial" w:hAnsi="Arial" w:cs="Arial"/>
        </w:rPr>
        <w:t>.</w:t>
      </w:r>
      <w:r w:rsidR="00F14F77" w:rsidRPr="009F1AF9">
        <w:rPr>
          <w:rFonts w:ascii="Arial" w:hAnsi="Arial" w:cs="Arial"/>
        </w:rPr>
        <w:t xml:space="preserve"> </w:t>
      </w:r>
    </w:p>
    <w:p w14:paraId="65B86B2F" w14:textId="02E5DEB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255E14">
        <w:rPr>
          <w:rFonts w:ascii="Arial" w:hAnsi="Arial" w:cs="Arial"/>
        </w:rPr>
        <w:t>.</w:t>
      </w:r>
      <w:r w:rsidR="009B2323" w:rsidRPr="009F1AF9">
        <w:rPr>
          <w:rFonts w:ascii="Arial" w:hAnsi="Arial" w:cs="Arial"/>
        </w:rPr>
        <w:t xml:space="preserve"> </w:t>
      </w:r>
    </w:p>
    <w:p w14:paraId="4E34DA00" w14:textId="55E673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255E14">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2" w:name="_Toc165549958"/>
      <w:r w:rsidRPr="009F1AF9">
        <w:rPr>
          <w:rFonts w:ascii="Arial" w:hAnsi="Arial" w:cs="Arial"/>
        </w:rPr>
        <w:t>Electronic payments</w:t>
      </w:r>
      <w:bookmarkEnd w:id="142"/>
    </w:p>
    <w:p w14:paraId="4BD4B8E3" w14:textId="1C59A9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w:t>
      </w:r>
      <w:r w:rsidR="00255E14">
        <w:rPr>
          <w:rFonts w:ascii="Arial" w:hAnsi="Arial" w:cs="Arial"/>
        </w:rPr>
        <w:t xml:space="preserv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5DDFB0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640FF3">
        <w:rPr>
          <w:rFonts w:ascii="Arial" w:hAnsi="Arial" w:cs="Arial"/>
        </w:rPr>
        <w:t>two</w:t>
      </w:r>
      <w:r w:rsidRPr="009F1AF9">
        <w:rPr>
          <w:rFonts w:ascii="Arial" w:hAnsi="Arial" w:cs="Arial"/>
        </w:rPr>
        <w:t xml:space="preserve">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0DC2C1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1272030F" w14:textId="3484FC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640FF3">
        <w:rPr>
          <w:rFonts w:ascii="Arial" w:hAnsi="Arial" w:cs="Arial"/>
        </w:rPr>
        <w:t xml:space="preserve"> </w:t>
      </w:r>
      <w:r w:rsidRPr="009F1AF9">
        <w:rPr>
          <w:rFonts w:ascii="Arial" w:hAnsi="Arial" w:cs="Arial"/>
        </w:rPr>
        <w:t>meeting and appended to the minutes.</w:t>
      </w:r>
    </w:p>
    <w:p w14:paraId="3AEC2354" w14:textId="5BB747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2769DEE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ed online by two authorised bank signatorie</w:t>
      </w:r>
      <w:r w:rsidR="00640FF3">
        <w:rPr>
          <w:rFonts w:ascii="Arial" w:hAnsi="Arial" w:cs="Arial"/>
        </w:rPr>
        <w:t>s</w:t>
      </w:r>
      <w:r w:rsidRPr="009F1AF9">
        <w:rPr>
          <w:rFonts w:ascii="Arial" w:hAnsi="Arial" w:cs="Arial"/>
        </w:rPr>
        <w:t xml:space="preserve">, evidence is retained and any payments are reported to the council at the next meeting. The approval of the use of BACS or CHAPS shall be renewed by resolution of the council at least every two years. </w:t>
      </w:r>
    </w:p>
    <w:p w14:paraId="6C8D89E3" w14:textId="0909C3E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F1C336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640FF3">
        <w:rPr>
          <w:rFonts w:ascii="Arial" w:hAnsi="Arial" w:cs="Arial"/>
        </w:rPr>
        <w:t>t</w:t>
      </w:r>
      <w:r w:rsidRPr="009F1AF9">
        <w:rPr>
          <w:rFonts w:ascii="Arial" w:hAnsi="Arial" w:cs="Arial"/>
        </w:rPr>
        <w:t>he Clerk</w:t>
      </w:r>
      <w:r w:rsidR="00640FF3">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40FF3">
        <w:rPr>
          <w:rFonts w:ascii="Arial" w:hAnsi="Arial" w:cs="Arial"/>
        </w:rPr>
        <w:t>.</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143" w:name="_Toc165549959"/>
      <w:r w:rsidRPr="009F1AF9">
        <w:rPr>
          <w:rFonts w:ascii="Arial" w:hAnsi="Arial" w:cs="Arial"/>
        </w:rPr>
        <w:t>Cheque payments</w:t>
      </w:r>
      <w:bookmarkEnd w:id="143"/>
    </w:p>
    <w:p w14:paraId="7F1371F6" w14:textId="41C40CF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640FF3">
        <w:rPr>
          <w:rFonts w:ascii="Arial" w:hAnsi="Arial" w:cs="Arial"/>
        </w:rPr>
        <w:t xml:space="preserve">at least one </w:t>
      </w:r>
      <w:r w:rsidRPr="009F1AF9">
        <w:rPr>
          <w:rFonts w:ascii="Arial" w:hAnsi="Arial" w:cs="Arial"/>
        </w:rPr>
        <w:t>members</w:t>
      </w:r>
      <w:r w:rsidR="00640FF3">
        <w:rPr>
          <w:rFonts w:ascii="Arial" w:hAnsi="Arial" w:cs="Arial"/>
        </w:rPr>
        <w:t xml:space="preserve"> </w:t>
      </w:r>
      <w:r w:rsidRPr="009F1AF9">
        <w:rPr>
          <w:rFonts w:ascii="Arial" w:hAnsi="Arial" w:cs="Arial"/>
        </w:rPr>
        <w:t>and countersigned by the Clerk</w:t>
      </w:r>
      <w:r w:rsidR="00640FF3">
        <w:rPr>
          <w:rFonts w:ascii="Arial" w:hAnsi="Arial" w:cs="Arial"/>
        </w:rPr>
        <w:t xml:space="preserve"> if required. </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16B09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w:t>
      </w:r>
      <w:r w:rsidR="00640FF3">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144" w:name="_Toc164937779"/>
      <w:bookmarkStart w:id="145" w:name="_Toc165194542"/>
      <w:bookmarkStart w:id="146" w:name="_Toc165238372"/>
      <w:bookmarkStart w:id="147" w:name="_Toc165238464"/>
      <w:bookmarkStart w:id="148" w:name="_Toc164937780"/>
      <w:bookmarkStart w:id="149" w:name="_Toc165194543"/>
      <w:bookmarkStart w:id="150" w:name="_Toc165238373"/>
      <w:bookmarkStart w:id="151" w:name="_Toc165238465"/>
      <w:bookmarkStart w:id="152" w:name="_Toc164937781"/>
      <w:bookmarkStart w:id="153" w:name="_Toc165194544"/>
      <w:bookmarkStart w:id="154" w:name="_Toc165238374"/>
      <w:bookmarkStart w:id="155" w:name="_Toc165238466"/>
      <w:bookmarkStart w:id="156" w:name="_Toc164937782"/>
      <w:bookmarkStart w:id="157" w:name="_Toc165194545"/>
      <w:bookmarkStart w:id="158" w:name="_Toc165238375"/>
      <w:bookmarkStart w:id="159" w:name="_Toc165238467"/>
      <w:bookmarkStart w:id="160" w:name="_Toc164937783"/>
      <w:bookmarkStart w:id="161" w:name="_Toc165194546"/>
      <w:bookmarkStart w:id="162" w:name="_Toc165238376"/>
      <w:bookmarkStart w:id="163" w:name="_Toc165238468"/>
      <w:bookmarkStart w:id="164" w:name="_Toc16554996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9F1AF9">
        <w:rPr>
          <w:rFonts w:ascii="Arial" w:hAnsi="Arial" w:cs="Arial"/>
        </w:rPr>
        <w:t>Payment cards</w:t>
      </w:r>
      <w:bookmarkEnd w:id="164"/>
    </w:p>
    <w:p w14:paraId="2B818385" w14:textId="2024B2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w:t>
      </w:r>
      <w:r w:rsidR="00640FF3">
        <w:rPr>
          <w:rFonts w:ascii="Arial" w:hAnsi="Arial" w:cs="Arial"/>
        </w:rPr>
        <w:t xml:space="preserve"> </w:t>
      </w:r>
      <w:r w:rsidRPr="009F1AF9">
        <w:rPr>
          <w:rFonts w:ascii="Arial" w:hAnsi="Arial" w:cs="Arial"/>
        </w:rPr>
        <w:t>and will also be restricted to a single transaction maximum value of £</w:t>
      </w:r>
      <w:r w:rsidR="00640FF3">
        <w:rPr>
          <w:rFonts w:ascii="Arial" w:hAnsi="Arial" w:cs="Arial"/>
        </w:rPr>
        <w:t>10</w:t>
      </w:r>
      <w:r w:rsidRPr="009F1AF9">
        <w:rPr>
          <w:rFonts w:ascii="Arial" w:hAnsi="Arial" w:cs="Arial"/>
        </w:rPr>
        <w:t>00 unless authorised by council or finance committee in writing before any order is placed.</w:t>
      </w:r>
    </w:p>
    <w:p w14:paraId="576E4F10" w14:textId="78DBD5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715584F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credit or debit cards of members or staff shall not be used except for expenses of up to </w:t>
      </w:r>
      <w:r w:rsidR="00640FF3">
        <w:rPr>
          <w:rFonts w:ascii="Arial" w:hAnsi="Arial" w:cs="Arial"/>
        </w:rPr>
        <w:t>£500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165" w:name="_Toc164858089"/>
      <w:bookmarkStart w:id="166" w:name="_Toc164866530"/>
      <w:bookmarkStart w:id="167" w:name="_Toc164871822"/>
      <w:bookmarkStart w:id="168" w:name="_Toc164937785"/>
      <w:bookmarkStart w:id="169" w:name="_Toc165194548"/>
      <w:bookmarkStart w:id="170" w:name="_Toc165238378"/>
      <w:bookmarkStart w:id="171" w:name="_Toc165238470"/>
      <w:bookmarkStart w:id="172" w:name="_Toc164858090"/>
      <w:bookmarkStart w:id="173" w:name="_Toc164866531"/>
      <w:bookmarkStart w:id="174" w:name="_Toc164871823"/>
      <w:bookmarkStart w:id="175" w:name="_Toc164937786"/>
      <w:bookmarkStart w:id="176" w:name="_Toc165194549"/>
      <w:bookmarkStart w:id="177" w:name="_Toc165238379"/>
      <w:bookmarkStart w:id="178" w:name="_Toc165238471"/>
      <w:bookmarkStart w:id="179" w:name="_Toc164858091"/>
      <w:bookmarkStart w:id="180" w:name="_Toc164866532"/>
      <w:bookmarkStart w:id="181" w:name="_Toc164871824"/>
      <w:bookmarkStart w:id="182" w:name="_Toc164937787"/>
      <w:bookmarkStart w:id="183" w:name="_Toc165194550"/>
      <w:bookmarkStart w:id="184" w:name="_Toc165238380"/>
      <w:bookmarkStart w:id="185" w:name="_Toc165238472"/>
      <w:bookmarkStart w:id="186" w:name="_Toc164858092"/>
      <w:bookmarkStart w:id="187" w:name="_Toc164866533"/>
      <w:bookmarkStart w:id="188" w:name="_Toc164871825"/>
      <w:bookmarkStart w:id="189" w:name="_Toc164937788"/>
      <w:bookmarkStart w:id="190" w:name="_Toc165194551"/>
      <w:bookmarkStart w:id="191" w:name="_Toc165238381"/>
      <w:bookmarkStart w:id="192" w:name="_Toc165238473"/>
      <w:bookmarkStart w:id="193" w:name="_Toc164858093"/>
      <w:bookmarkStart w:id="194" w:name="_Toc164866534"/>
      <w:bookmarkStart w:id="195" w:name="_Toc164871826"/>
      <w:bookmarkStart w:id="196" w:name="_Toc164937789"/>
      <w:bookmarkStart w:id="197" w:name="_Toc165194552"/>
      <w:bookmarkStart w:id="198" w:name="_Toc165238382"/>
      <w:bookmarkStart w:id="199" w:name="_Toc165238474"/>
      <w:bookmarkStart w:id="200" w:name="_Toc164858094"/>
      <w:bookmarkStart w:id="201" w:name="_Toc164866535"/>
      <w:bookmarkStart w:id="202" w:name="_Toc164871827"/>
      <w:bookmarkStart w:id="203" w:name="_Toc164937790"/>
      <w:bookmarkStart w:id="204" w:name="_Toc165194553"/>
      <w:bookmarkStart w:id="205" w:name="_Toc165238383"/>
      <w:bookmarkStart w:id="206" w:name="_Toc165238475"/>
      <w:bookmarkStart w:id="207" w:name="_Toc164858095"/>
      <w:bookmarkStart w:id="208" w:name="_Toc164866536"/>
      <w:bookmarkStart w:id="209" w:name="_Toc164871828"/>
      <w:bookmarkStart w:id="210" w:name="_Toc164937791"/>
      <w:bookmarkStart w:id="211" w:name="_Toc165194554"/>
      <w:bookmarkStart w:id="212" w:name="_Toc165238384"/>
      <w:bookmarkStart w:id="213" w:name="_Toc165238476"/>
      <w:bookmarkStart w:id="214" w:name="_Toc164858096"/>
      <w:bookmarkStart w:id="215" w:name="_Toc164866537"/>
      <w:bookmarkStart w:id="216" w:name="_Toc164871829"/>
      <w:bookmarkStart w:id="217" w:name="_Toc164937792"/>
      <w:bookmarkStart w:id="218" w:name="_Toc165194555"/>
      <w:bookmarkStart w:id="219" w:name="_Toc165238385"/>
      <w:bookmarkStart w:id="220" w:name="_Toc165238477"/>
      <w:bookmarkStart w:id="221" w:name="_Toc164858097"/>
      <w:bookmarkStart w:id="222" w:name="_Toc164866538"/>
      <w:bookmarkStart w:id="223" w:name="_Toc164871830"/>
      <w:bookmarkStart w:id="224" w:name="_Toc164937793"/>
      <w:bookmarkStart w:id="225" w:name="_Toc165194556"/>
      <w:bookmarkStart w:id="226" w:name="_Toc165238386"/>
      <w:bookmarkStart w:id="227" w:name="_Toc165238478"/>
      <w:bookmarkStart w:id="228" w:name="_Toc164858098"/>
      <w:bookmarkStart w:id="229" w:name="_Toc164866539"/>
      <w:bookmarkStart w:id="230" w:name="_Toc164871831"/>
      <w:bookmarkStart w:id="231" w:name="_Toc164937794"/>
      <w:bookmarkStart w:id="232" w:name="_Toc165194557"/>
      <w:bookmarkStart w:id="233" w:name="_Toc165238387"/>
      <w:bookmarkStart w:id="234" w:name="_Toc165238479"/>
      <w:bookmarkStart w:id="235" w:name="_Toc164858099"/>
      <w:bookmarkStart w:id="236" w:name="_Toc164866540"/>
      <w:bookmarkStart w:id="237" w:name="_Toc164871832"/>
      <w:bookmarkStart w:id="238" w:name="_Toc164937795"/>
      <w:bookmarkStart w:id="239" w:name="_Toc165194558"/>
      <w:bookmarkStart w:id="240" w:name="_Toc165238388"/>
      <w:bookmarkStart w:id="241" w:name="_Toc165238480"/>
      <w:bookmarkStart w:id="242" w:name="_Toc164858100"/>
      <w:bookmarkStart w:id="243" w:name="_Toc164866541"/>
      <w:bookmarkStart w:id="244" w:name="_Toc164871833"/>
      <w:bookmarkStart w:id="245" w:name="_Toc164937796"/>
      <w:bookmarkStart w:id="246" w:name="_Toc165194559"/>
      <w:bookmarkStart w:id="247" w:name="_Toc165238389"/>
      <w:bookmarkStart w:id="248" w:name="_Toc165238481"/>
      <w:bookmarkStart w:id="249" w:name="_Toc164858101"/>
      <w:bookmarkStart w:id="250" w:name="_Toc164866542"/>
      <w:bookmarkStart w:id="251" w:name="_Toc164871834"/>
      <w:bookmarkStart w:id="252" w:name="_Toc164937797"/>
      <w:bookmarkStart w:id="253" w:name="_Toc165194560"/>
      <w:bookmarkStart w:id="254" w:name="_Toc165238390"/>
      <w:bookmarkStart w:id="255" w:name="_Toc165238482"/>
      <w:bookmarkStart w:id="256" w:name="_Toc16554996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9F1AF9">
        <w:rPr>
          <w:rFonts w:ascii="Arial" w:hAnsi="Arial" w:cs="Arial"/>
        </w:rPr>
        <w:t>Petty Cash</w:t>
      </w:r>
      <w:bookmarkEnd w:id="256"/>
    </w:p>
    <w:p w14:paraId="1A9759F6" w14:textId="02C8AA5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7A73BA"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257" w:name="_Toc165194563"/>
      <w:bookmarkStart w:id="258" w:name="_Toc165238393"/>
      <w:bookmarkStart w:id="259" w:name="_Toc165238485"/>
      <w:bookmarkStart w:id="260" w:name="_Toc165549962"/>
      <w:bookmarkEnd w:id="257"/>
      <w:bookmarkEnd w:id="258"/>
      <w:bookmarkEnd w:id="259"/>
      <w:r w:rsidRPr="009F1AF9">
        <w:rPr>
          <w:rFonts w:ascii="Arial" w:hAnsi="Arial" w:cs="Arial"/>
        </w:rPr>
        <w:t>Payment of salaries</w:t>
      </w:r>
      <w:r w:rsidR="00204DCD" w:rsidRPr="009F1AF9">
        <w:rPr>
          <w:rFonts w:ascii="Arial" w:hAnsi="Arial" w:cs="Arial"/>
        </w:rPr>
        <w:t xml:space="preserve"> and allowances</w:t>
      </w:r>
      <w:bookmarkEnd w:id="26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4D3365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7A3E78">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476468D"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1" w:name="_Toc165549963"/>
      <w:r w:rsidRPr="009F1AF9">
        <w:rPr>
          <w:rFonts w:ascii="Arial" w:hAnsi="Arial" w:cs="Arial"/>
        </w:rPr>
        <w:t>Loans and investments</w:t>
      </w:r>
      <w:bookmarkEnd w:id="26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2" w:name="_Toc165549964"/>
      <w:r w:rsidRPr="009F1AF9">
        <w:rPr>
          <w:rFonts w:ascii="Arial" w:hAnsi="Arial" w:cs="Arial"/>
        </w:rPr>
        <w:t>Income</w:t>
      </w:r>
      <w:bookmarkEnd w:id="26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3B3D16E"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7A3E78">
        <w:rPr>
          <w:rFonts w:ascii="Arial" w:hAnsi="Arial" w:cs="Arial"/>
        </w:rPr>
        <w:t xml:space="preserve"> </w:t>
      </w:r>
      <w:r w:rsidR="00C31BB7" w:rsidRPr="009F1AF9">
        <w:rPr>
          <w:rFonts w:ascii="Arial" w:hAnsi="Arial" w:cs="Arial"/>
        </w:rPr>
        <w:t>shall be responsible for the collection of all amounts due to the council.</w:t>
      </w:r>
    </w:p>
    <w:p w14:paraId="55CDABED" w14:textId="3909DF6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C445EC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w:t>
      </w:r>
      <w:r w:rsidR="007A3E78">
        <w:rPr>
          <w:rFonts w:ascii="Arial" w:hAnsi="Arial" w:cs="Arial"/>
        </w:rPr>
        <w:t>500</w:t>
      </w:r>
      <w:r w:rsidR="002C6B5D" w:rsidRPr="009F1AF9">
        <w:rPr>
          <w:rFonts w:ascii="Arial" w:hAnsi="Arial" w:cs="Arial"/>
        </w:rPr>
        <w:t xml:space="preserve"> a</w:t>
      </w:r>
      <w:r w:rsidR="007A3E78">
        <w:rPr>
          <w:rFonts w:ascii="Arial" w:hAnsi="Arial" w:cs="Arial"/>
        </w:rPr>
        <w:t xml:space="preserve">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0745D33D" w14:textId="3313DB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263" w:name="_Toc164858106"/>
      <w:bookmarkStart w:id="264" w:name="_Toc164866547"/>
      <w:bookmarkStart w:id="265" w:name="_Toc164871839"/>
      <w:bookmarkStart w:id="266" w:name="_Toc164937803"/>
      <w:bookmarkStart w:id="267" w:name="_Toc165194567"/>
      <w:bookmarkStart w:id="268" w:name="_Toc165238397"/>
      <w:bookmarkStart w:id="269" w:name="_Toc165238489"/>
      <w:bookmarkStart w:id="270" w:name="_Toc164858107"/>
      <w:bookmarkStart w:id="271" w:name="_Toc164866548"/>
      <w:bookmarkStart w:id="272" w:name="_Toc164871840"/>
      <w:bookmarkStart w:id="273" w:name="_Toc164937804"/>
      <w:bookmarkStart w:id="274" w:name="_Toc165194568"/>
      <w:bookmarkStart w:id="275" w:name="_Toc165238398"/>
      <w:bookmarkStart w:id="276" w:name="_Toc165238490"/>
      <w:bookmarkStart w:id="277" w:name="_Toc164858108"/>
      <w:bookmarkStart w:id="278" w:name="_Toc164866549"/>
      <w:bookmarkStart w:id="279" w:name="_Toc164871841"/>
      <w:bookmarkStart w:id="280" w:name="_Toc164937805"/>
      <w:bookmarkStart w:id="281" w:name="_Toc165194569"/>
      <w:bookmarkStart w:id="282" w:name="_Toc165238399"/>
      <w:bookmarkStart w:id="283" w:name="_Toc165238491"/>
      <w:bookmarkStart w:id="284" w:name="_Toc164858109"/>
      <w:bookmarkStart w:id="285" w:name="_Toc164866550"/>
      <w:bookmarkStart w:id="286" w:name="_Toc164871842"/>
      <w:bookmarkStart w:id="287" w:name="_Toc164937806"/>
      <w:bookmarkStart w:id="288" w:name="_Toc165194570"/>
      <w:bookmarkStart w:id="289" w:name="_Toc165238400"/>
      <w:bookmarkStart w:id="290" w:name="_Toc165238492"/>
      <w:bookmarkStart w:id="291" w:name="_Toc164858110"/>
      <w:bookmarkStart w:id="292" w:name="_Toc164866551"/>
      <w:bookmarkStart w:id="293" w:name="_Toc164871843"/>
      <w:bookmarkStart w:id="294" w:name="_Toc164937807"/>
      <w:bookmarkStart w:id="295" w:name="_Toc165194571"/>
      <w:bookmarkStart w:id="296" w:name="_Toc165238401"/>
      <w:bookmarkStart w:id="297" w:name="_Toc165238493"/>
      <w:bookmarkStart w:id="298" w:name="_Toc164858111"/>
      <w:bookmarkStart w:id="299" w:name="_Toc164866552"/>
      <w:bookmarkStart w:id="300" w:name="_Toc164871844"/>
      <w:bookmarkStart w:id="301" w:name="_Toc164937808"/>
      <w:bookmarkStart w:id="302" w:name="_Toc165194572"/>
      <w:bookmarkStart w:id="303" w:name="_Toc165238402"/>
      <w:bookmarkStart w:id="304" w:name="_Toc165238494"/>
      <w:bookmarkStart w:id="305" w:name="_Toc164858112"/>
      <w:bookmarkStart w:id="306" w:name="_Toc164866553"/>
      <w:bookmarkStart w:id="307" w:name="_Toc164871845"/>
      <w:bookmarkStart w:id="308" w:name="_Toc164937809"/>
      <w:bookmarkStart w:id="309" w:name="_Toc165194573"/>
      <w:bookmarkStart w:id="310" w:name="_Toc165238403"/>
      <w:bookmarkStart w:id="311" w:name="_Toc165238495"/>
      <w:bookmarkStart w:id="312" w:name="_Toc164858113"/>
      <w:bookmarkStart w:id="313" w:name="_Toc164866554"/>
      <w:bookmarkStart w:id="314" w:name="_Toc164871846"/>
      <w:bookmarkStart w:id="315" w:name="_Toc164937810"/>
      <w:bookmarkStart w:id="316" w:name="_Toc165194574"/>
      <w:bookmarkStart w:id="317" w:name="_Toc165238404"/>
      <w:bookmarkStart w:id="318" w:name="_Toc165238496"/>
      <w:bookmarkStart w:id="319" w:name="_Toc164858114"/>
      <w:bookmarkStart w:id="320" w:name="_Toc164866555"/>
      <w:bookmarkStart w:id="321" w:name="_Toc164871847"/>
      <w:bookmarkStart w:id="322" w:name="_Toc164937811"/>
      <w:bookmarkStart w:id="323" w:name="_Toc165194575"/>
      <w:bookmarkStart w:id="324" w:name="_Toc165238405"/>
      <w:bookmarkStart w:id="325" w:name="_Toc165238497"/>
      <w:bookmarkStart w:id="326" w:name="_Toc164858115"/>
      <w:bookmarkStart w:id="327" w:name="_Toc164866556"/>
      <w:bookmarkStart w:id="328" w:name="_Toc164871848"/>
      <w:bookmarkStart w:id="329" w:name="_Toc164937812"/>
      <w:bookmarkStart w:id="330" w:name="_Toc165194576"/>
      <w:bookmarkStart w:id="331" w:name="_Toc165238406"/>
      <w:bookmarkStart w:id="332" w:name="_Toc165238498"/>
      <w:bookmarkStart w:id="333" w:name="_Toc164858116"/>
      <w:bookmarkStart w:id="334" w:name="_Toc164866557"/>
      <w:bookmarkStart w:id="335" w:name="_Toc164871849"/>
      <w:bookmarkStart w:id="336" w:name="_Toc164937813"/>
      <w:bookmarkStart w:id="337" w:name="_Toc165194577"/>
      <w:bookmarkStart w:id="338" w:name="_Toc165238407"/>
      <w:bookmarkStart w:id="339" w:name="_Toc165238499"/>
      <w:bookmarkStart w:id="340" w:name="_Toc164858117"/>
      <w:bookmarkStart w:id="341" w:name="_Toc164866558"/>
      <w:bookmarkStart w:id="342" w:name="_Toc164871850"/>
      <w:bookmarkStart w:id="343" w:name="_Toc164937814"/>
      <w:bookmarkStart w:id="344" w:name="_Toc165194578"/>
      <w:bookmarkStart w:id="345" w:name="_Toc165238408"/>
      <w:bookmarkStart w:id="346" w:name="_Toc165238500"/>
      <w:bookmarkStart w:id="347" w:name="_Toc164858118"/>
      <w:bookmarkStart w:id="348" w:name="_Toc164866559"/>
      <w:bookmarkStart w:id="349" w:name="_Toc164871851"/>
      <w:bookmarkStart w:id="350" w:name="_Toc164937815"/>
      <w:bookmarkStart w:id="351" w:name="_Toc165194579"/>
      <w:bookmarkStart w:id="352" w:name="_Toc165238409"/>
      <w:bookmarkStart w:id="353" w:name="_Toc165238501"/>
      <w:bookmarkStart w:id="354" w:name="_Toc164858119"/>
      <w:bookmarkStart w:id="355" w:name="_Toc164866560"/>
      <w:bookmarkStart w:id="356" w:name="_Toc164871852"/>
      <w:bookmarkStart w:id="357" w:name="_Toc164937816"/>
      <w:bookmarkStart w:id="358" w:name="_Toc165194580"/>
      <w:bookmarkStart w:id="359" w:name="_Toc165238410"/>
      <w:bookmarkStart w:id="360" w:name="_Toc165238502"/>
      <w:bookmarkStart w:id="361" w:name="_Toc164858120"/>
      <w:bookmarkStart w:id="362" w:name="_Toc164866561"/>
      <w:bookmarkStart w:id="363" w:name="_Toc164871853"/>
      <w:bookmarkStart w:id="364" w:name="_Toc164937817"/>
      <w:bookmarkStart w:id="365" w:name="_Toc165194581"/>
      <w:bookmarkStart w:id="366" w:name="_Toc165238411"/>
      <w:bookmarkStart w:id="367" w:name="_Toc165238503"/>
      <w:bookmarkStart w:id="368" w:name="_Toc164858121"/>
      <w:bookmarkStart w:id="369" w:name="_Toc164866562"/>
      <w:bookmarkStart w:id="370" w:name="_Toc164871854"/>
      <w:bookmarkStart w:id="371" w:name="_Toc164937818"/>
      <w:bookmarkStart w:id="372" w:name="_Toc165194582"/>
      <w:bookmarkStart w:id="373" w:name="_Toc165238412"/>
      <w:bookmarkStart w:id="374" w:name="_Toc165238504"/>
      <w:bookmarkStart w:id="375" w:name="_Toc164858122"/>
      <w:bookmarkStart w:id="376" w:name="_Toc164866563"/>
      <w:bookmarkStart w:id="377" w:name="_Toc164871855"/>
      <w:bookmarkStart w:id="378" w:name="_Toc164937819"/>
      <w:bookmarkStart w:id="379" w:name="_Toc165194583"/>
      <w:bookmarkStart w:id="380" w:name="_Toc165238413"/>
      <w:bookmarkStart w:id="381" w:name="_Toc165238505"/>
      <w:bookmarkStart w:id="382" w:name="_Toc164858123"/>
      <w:bookmarkStart w:id="383" w:name="_Toc164866564"/>
      <w:bookmarkStart w:id="384" w:name="_Toc164871856"/>
      <w:bookmarkStart w:id="385" w:name="_Toc164937820"/>
      <w:bookmarkStart w:id="386" w:name="_Toc165194584"/>
      <w:bookmarkStart w:id="387" w:name="_Toc165238414"/>
      <w:bookmarkStart w:id="388" w:name="_Toc165238506"/>
      <w:bookmarkStart w:id="389" w:name="_Toc164858124"/>
      <w:bookmarkStart w:id="390" w:name="_Toc164866565"/>
      <w:bookmarkStart w:id="391" w:name="_Toc164871857"/>
      <w:bookmarkStart w:id="392" w:name="_Toc164937821"/>
      <w:bookmarkStart w:id="393" w:name="_Toc165194585"/>
      <w:bookmarkStart w:id="394" w:name="_Toc165238415"/>
      <w:bookmarkStart w:id="395" w:name="_Toc165238507"/>
      <w:bookmarkStart w:id="396" w:name="_Toc164858125"/>
      <w:bookmarkStart w:id="397" w:name="_Toc164866566"/>
      <w:bookmarkStart w:id="398" w:name="_Toc164871858"/>
      <w:bookmarkStart w:id="399" w:name="_Toc164937822"/>
      <w:bookmarkStart w:id="400" w:name="_Toc165194586"/>
      <w:bookmarkStart w:id="401" w:name="_Toc165238416"/>
      <w:bookmarkStart w:id="402" w:name="_Toc165238508"/>
      <w:bookmarkStart w:id="403" w:name="_Toc164858126"/>
      <w:bookmarkStart w:id="404" w:name="_Toc164866567"/>
      <w:bookmarkStart w:id="405" w:name="_Toc164871859"/>
      <w:bookmarkStart w:id="406" w:name="_Toc164937823"/>
      <w:bookmarkStart w:id="407" w:name="_Toc165194587"/>
      <w:bookmarkStart w:id="408" w:name="_Toc165238417"/>
      <w:bookmarkStart w:id="409" w:name="_Toc165238509"/>
      <w:bookmarkStart w:id="410" w:name="_Toc164858127"/>
      <w:bookmarkStart w:id="411" w:name="_Toc164866568"/>
      <w:bookmarkStart w:id="412" w:name="_Toc164871860"/>
      <w:bookmarkStart w:id="413" w:name="_Toc164937824"/>
      <w:bookmarkStart w:id="414" w:name="_Toc165194588"/>
      <w:bookmarkStart w:id="415" w:name="_Toc165238418"/>
      <w:bookmarkStart w:id="416" w:name="_Toc165238510"/>
      <w:bookmarkStart w:id="417" w:name="_Toc164858128"/>
      <w:bookmarkStart w:id="418" w:name="_Toc164866569"/>
      <w:bookmarkStart w:id="419" w:name="_Toc164871861"/>
      <w:bookmarkStart w:id="420" w:name="_Toc164937825"/>
      <w:bookmarkStart w:id="421" w:name="_Toc165194589"/>
      <w:bookmarkStart w:id="422" w:name="_Toc165238419"/>
      <w:bookmarkStart w:id="423" w:name="_Toc165238511"/>
      <w:bookmarkStart w:id="424" w:name="_Toc164858129"/>
      <w:bookmarkStart w:id="425" w:name="_Toc164866570"/>
      <w:bookmarkStart w:id="426" w:name="_Toc164871862"/>
      <w:bookmarkStart w:id="427" w:name="_Toc164937826"/>
      <w:bookmarkStart w:id="428" w:name="_Toc165194590"/>
      <w:bookmarkStart w:id="429" w:name="_Toc165238420"/>
      <w:bookmarkStart w:id="430" w:name="_Toc165238512"/>
      <w:bookmarkStart w:id="431" w:name="_Toc16554996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9F1AF9">
        <w:rPr>
          <w:rFonts w:ascii="Arial" w:hAnsi="Arial" w:cs="Arial"/>
        </w:rPr>
        <w:t>Payments under contracts for building or other construction works</w:t>
      </w:r>
      <w:bookmarkEnd w:id="43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21A2D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7A3E78">
        <w:rPr>
          <w:rFonts w:ascii="Arial" w:hAnsi="Arial" w:cs="Arial"/>
        </w:rPr>
        <w:t>t</w:t>
      </w:r>
      <w:r w:rsidR="003D1CFF" w:rsidRPr="009F1AF9">
        <w:rPr>
          <w:rFonts w:ascii="Arial" w:hAnsi="Arial" w:cs="Arial"/>
        </w:rPr>
        <w:t xml:space="preserve">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32" w:name="_Toc165549966"/>
      <w:r w:rsidRPr="009F1AF9">
        <w:rPr>
          <w:rFonts w:ascii="Arial" w:hAnsi="Arial" w:cs="Arial"/>
        </w:rPr>
        <w:t>Stores and equipment</w:t>
      </w:r>
      <w:bookmarkEnd w:id="432"/>
    </w:p>
    <w:p w14:paraId="655D1095" w14:textId="1410400B" w:rsidR="007E6C3C" w:rsidRPr="007A3E78" w:rsidRDefault="007E6C3C" w:rsidP="007A3E78">
      <w:pPr>
        <w:pStyle w:val="ListParagraph"/>
        <w:numPr>
          <w:ilvl w:val="1"/>
          <w:numId w:val="56"/>
        </w:numPr>
        <w:spacing w:after="120"/>
        <w:rPr>
          <w:rFonts w:ascii="Arial" w:hAnsi="Arial" w:cs="Arial"/>
        </w:rPr>
      </w:pPr>
      <w:r w:rsidRPr="007A3E78">
        <w:rPr>
          <w:rFonts w:ascii="Arial" w:hAnsi="Arial" w:cs="Arial"/>
        </w:rPr>
        <w:lastRenderedPageBreak/>
        <w:t>The officer shall be responsible for the care and custody of stores and equipment</w:t>
      </w:r>
      <w:r w:rsidR="007A3E78">
        <w:rPr>
          <w:rFonts w:ascii="Arial" w:hAnsi="Arial" w:cs="Arial"/>
        </w:rPr>
        <w:t>.</w:t>
      </w:r>
    </w:p>
    <w:p w14:paraId="3E51FF64" w14:textId="27FE37B8" w:rsidR="007E6C3C" w:rsidRPr="007A3E78" w:rsidRDefault="007E6C3C" w:rsidP="007A3E78">
      <w:pPr>
        <w:pStyle w:val="ListParagraph"/>
        <w:numPr>
          <w:ilvl w:val="1"/>
          <w:numId w:val="56"/>
        </w:numPr>
        <w:spacing w:after="120"/>
        <w:rPr>
          <w:rFonts w:ascii="Arial" w:hAnsi="Arial" w:cs="Arial"/>
        </w:rPr>
      </w:pPr>
      <w:r w:rsidRPr="007A3E78">
        <w:rPr>
          <w:rFonts w:ascii="Arial" w:hAnsi="Arial" w:cs="Arial"/>
        </w:rPr>
        <w:t>Delivery notes shall be obtained in respect of all goods received into store or otherwise delivered and goods must be checked as to order and quality at the time delivery is made.</w:t>
      </w:r>
    </w:p>
    <w:p w14:paraId="6ABF824E" w14:textId="2F812350"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2AE91CE6"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7A3E78">
      <w:pPr>
        <w:pStyle w:val="Heading1"/>
        <w:numPr>
          <w:ilvl w:val="0"/>
          <w:numId w:val="56"/>
        </w:numPr>
        <w:rPr>
          <w:rFonts w:ascii="Arial" w:hAnsi="Arial" w:cs="Arial"/>
        </w:rPr>
      </w:pPr>
      <w:bookmarkStart w:id="433" w:name="_Toc165549967"/>
      <w:r w:rsidRPr="009F1AF9">
        <w:rPr>
          <w:rFonts w:ascii="Arial" w:hAnsi="Arial" w:cs="Arial"/>
        </w:rPr>
        <w:t>Assets, properties and estates</w:t>
      </w:r>
      <w:bookmarkEnd w:id="433"/>
    </w:p>
    <w:p w14:paraId="3222EEAB" w14:textId="4051FE29" w:rsidR="00D129C3"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7A3E78">
      <w:pPr>
        <w:pStyle w:val="ListParagraph"/>
        <w:numPr>
          <w:ilvl w:val="1"/>
          <w:numId w:val="56"/>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7A3E78">
      <w:pPr>
        <w:pStyle w:val="ListParagraph"/>
        <w:numPr>
          <w:ilvl w:val="1"/>
          <w:numId w:val="56"/>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87CD62D" w:rsidR="007E6C3C" w:rsidRPr="00670509" w:rsidRDefault="00C669DC" w:rsidP="007A3E78">
      <w:pPr>
        <w:pStyle w:val="ListParagraph"/>
        <w:numPr>
          <w:ilvl w:val="1"/>
          <w:numId w:val="56"/>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7A3E78">
        <w:rPr>
          <w:rFonts w:ascii="Arial" w:hAnsi="Arial" w:cs="Arial"/>
        </w:rPr>
        <w:t>£1000</w:t>
      </w:r>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7A3E78">
      <w:pPr>
        <w:pStyle w:val="Heading1"/>
        <w:numPr>
          <w:ilvl w:val="0"/>
          <w:numId w:val="56"/>
        </w:numPr>
        <w:rPr>
          <w:rFonts w:ascii="Arial" w:hAnsi="Arial" w:cs="Arial"/>
        </w:rPr>
      </w:pPr>
      <w:bookmarkStart w:id="435" w:name="_Toc165549968"/>
      <w:r w:rsidRPr="009F1AF9">
        <w:rPr>
          <w:rFonts w:ascii="Arial" w:hAnsi="Arial" w:cs="Arial"/>
        </w:rPr>
        <w:t>Insurance</w:t>
      </w:r>
      <w:bookmarkEnd w:id="435"/>
    </w:p>
    <w:p w14:paraId="34BDFAFB" w14:textId="0605CE4E" w:rsidR="008001FE" w:rsidRPr="009F1AF9" w:rsidRDefault="008001FE" w:rsidP="007A3E78">
      <w:pPr>
        <w:pStyle w:val="ListParagraph"/>
        <w:numPr>
          <w:ilvl w:val="1"/>
          <w:numId w:val="56"/>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4579514"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075B0BDE" w:rsidR="007E6C3C"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w:t>
      </w:r>
      <w:r w:rsidR="007A3E78">
        <w:rPr>
          <w:rFonts w:ascii="Arial" w:hAnsi="Arial" w:cs="Arial"/>
        </w:rPr>
        <w:t>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7A3E78">
      <w:pPr>
        <w:pStyle w:val="ListParagraph"/>
        <w:numPr>
          <w:ilvl w:val="1"/>
          <w:numId w:val="56"/>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2E553D2C" w:rsidR="007E6C3C" w:rsidRPr="009F1AF9" w:rsidRDefault="007A3E78" w:rsidP="007A3E78">
      <w:pPr>
        <w:pStyle w:val="Heading1"/>
        <w:numPr>
          <w:ilvl w:val="0"/>
          <w:numId w:val="56"/>
        </w:numPr>
        <w:rPr>
          <w:rFonts w:ascii="Arial" w:hAnsi="Arial" w:cs="Arial"/>
        </w:rPr>
      </w:pPr>
      <w:bookmarkStart w:id="436" w:name="_Toc165549970"/>
      <w:r>
        <w:rPr>
          <w:rFonts w:ascii="Arial" w:hAnsi="Arial" w:cs="Arial"/>
        </w:rPr>
        <w:t xml:space="preserve"> </w:t>
      </w:r>
      <w:r w:rsidR="007E6C3C" w:rsidRPr="009F1AF9">
        <w:rPr>
          <w:rFonts w:ascii="Arial" w:hAnsi="Arial" w:cs="Arial"/>
        </w:rPr>
        <w:t>Suspension and revision of Financial Regulations</w:t>
      </w:r>
      <w:bookmarkEnd w:id="436"/>
    </w:p>
    <w:p w14:paraId="48E507C1" w14:textId="25F01067" w:rsidR="007E6C3C" w:rsidRPr="009F1AF9" w:rsidRDefault="003A6D6D" w:rsidP="007A3E78">
      <w:pPr>
        <w:pStyle w:val="ListParagraph"/>
        <w:numPr>
          <w:ilvl w:val="1"/>
          <w:numId w:val="56"/>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7A3E78">
      <w:pPr>
        <w:pStyle w:val="ListParagraph"/>
        <w:numPr>
          <w:ilvl w:val="1"/>
          <w:numId w:val="56"/>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7A3E78">
      <w:pPr>
        <w:pStyle w:val="ListParagraph"/>
        <w:numPr>
          <w:ilvl w:val="1"/>
          <w:numId w:val="56"/>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7" w:name="_Hlk164865589"/>
    </w:p>
    <w:p w14:paraId="6FEB153C" w14:textId="77777777" w:rsidR="001B6977" w:rsidRPr="009F1AF9" w:rsidRDefault="001B6977" w:rsidP="009F1AF9">
      <w:pPr>
        <w:rPr>
          <w:rFonts w:ascii="Arial" w:hAnsi="Arial" w:cs="Arial"/>
          <w:b/>
        </w:rPr>
      </w:pPr>
      <w:bookmarkStart w:id="43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3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8"/>
      <w:bookmarkEnd w:id="43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7"/>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BD8D" w14:textId="77777777" w:rsidR="003824A8" w:rsidRDefault="003824A8" w:rsidP="00225AAB">
      <w:r>
        <w:separator/>
      </w:r>
    </w:p>
  </w:endnote>
  <w:endnote w:type="continuationSeparator" w:id="0">
    <w:p w14:paraId="3D61EFC1" w14:textId="77777777" w:rsidR="003824A8" w:rsidRDefault="003824A8" w:rsidP="00225AAB">
      <w:r>
        <w:continuationSeparator/>
      </w:r>
    </w:p>
  </w:endnote>
  <w:endnote w:type="continuationNotice" w:id="1">
    <w:p w14:paraId="7A449938" w14:textId="77777777" w:rsidR="003824A8" w:rsidRDefault="00382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4606" w14:textId="77777777" w:rsidR="003824A8" w:rsidRDefault="003824A8" w:rsidP="00225AAB">
      <w:r>
        <w:separator/>
      </w:r>
    </w:p>
  </w:footnote>
  <w:footnote w:type="continuationSeparator" w:id="0">
    <w:p w14:paraId="5DF92DD4" w14:textId="77777777" w:rsidR="003824A8" w:rsidRDefault="003824A8" w:rsidP="00225AAB">
      <w:r>
        <w:continuationSeparator/>
      </w:r>
    </w:p>
  </w:footnote>
  <w:footnote w:type="continuationNotice" w:id="1">
    <w:p w14:paraId="6D9FE81D" w14:textId="77777777" w:rsidR="003824A8" w:rsidRDefault="00382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300AAA"/>
    <w:multiLevelType w:val="multilevel"/>
    <w:tmpl w:val="BE88F8F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5"/>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4"/>
  </w:num>
  <w:num w:numId="17" w16cid:durableId="1927034128">
    <w:abstractNumId w:val="46"/>
  </w:num>
  <w:num w:numId="18" w16cid:durableId="1915579213">
    <w:abstractNumId w:val="31"/>
  </w:num>
  <w:num w:numId="19" w16cid:durableId="1615213841">
    <w:abstractNumId w:val="23"/>
  </w:num>
  <w:num w:numId="20" w16cid:durableId="1344670902">
    <w:abstractNumId w:val="40"/>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2"/>
  </w:num>
  <w:num w:numId="46" w16cid:durableId="426581663">
    <w:abstractNumId w:val="38"/>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279724555">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38CD"/>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4E73"/>
    <w:rsid w:val="00175058"/>
    <w:rsid w:val="00175062"/>
    <w:rsid w:val="0017614B"/>
    <w:rsid w:val="00177623"/>
    <w:rsid w:val="001817CB"/>
    <w:rsid w:val="0018185B"/>
    <w:rsid w:val="00183EBD"/>
    <w:rsid w:val="00186AAD"/>
    <w:rsid w:val="00187F47"/>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AD8"/>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14"/>
    <w:rsid w:val="00255EDD"/>
    <w:rsid w:val="002576D5"/>
    <w:rsid w:val="00264DE6"/>
    <w:rsid w:val="00264E90"/>
    <w:rsid w:val="002651A6"/>
    <w:rsid w:val="00265BFD"/>
    <w:rsid w:val="002661F4"/>
    <w:rsid w:val="00266D87"/>
    <w:rsid w:val="002723A4"/>
    <w:rsid w:val="002727AB"/>
    <w:rsid w:val="00272D0C"/>
    <w:rsid w:val="00273ADF"/>
    <w:rsid w:val="0028087D"/>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915"/>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758B"/>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0FF3"/>
    <w:rsid w:val="0064133C"/>
    <w:rsid w:val="00641DC7"/>
    <w:rsid w:val="00646402"/>
    <w:rsid w:val="00646B97"/>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5F66"/>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3E78"/>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66816"/>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465"/>
    <w:rsid w:val="009F1AF9"/>
    <w:rsid w:val="009F243A"/>
    <w:rsid w:val="009F3355"/>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603F"/>
    <w:rsid w:val="00A46DAA"/>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9B6"/>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7D95"/>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14AD"/>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37645"/>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Emma Fulham</cp:lastModifiedBy>
  <cp:revision>3</cp:revision>
  <cp:lastPrinted>2024-04-25T09:10:00Z</cp:lastPrinted>
  <dcterms:created xsi:type="dcterms:W3CDTF">2025-05-02T13:51:00Z</dcterms:created>
  <dcterms:modified xsi:type="dcterms:W3CDTF">2025-05-02T13:51:00Z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